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3ED09070" w:rsidR="00392C84" w:rsidRPr="0083652A" w:rsidRDefault="00392C84" w:rsidP="00392C8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93241D" w:rsidRPr="0083652A">
        <w:rPr>
          <w:rFonts w:ascii="Book Antiqua" w:hAnsi="Book Antiqua"/>
          <w:b/>
          <w:bCs/>
          <w:sz w:val="22"/>
          <w:szCs w:val="22"/>
        </w:rPr>
        <w:t>……………………&lt;Name of Package&gt;</w:t>
      </w:r>
      <w:r w:rsidRPr="0083652A">
        <w:rPr>
          <w:rFonts w:ascii="Book Antiqua" w:hAnsi="Book Antiqua"/>
          <w:b/>
          <w:bCs/>
          <w:sz w:val="22"/>
          <w:szCs w:val="22"/>
        </w:rPr>
        <w:t xml:space="preserve">, Spec No: </w:t>
      </w:r>
      <w:r w:rsidR="0093241D" w:rsidRPr="0083652A">
        <w:rPr>
          <w:rFonts w:ascii="Book Antiqua" w:hAnsi="Book Antiqua"/>
          <w:b/>
          <w:bCs/>
          <w:sz w:val="22"/>
          <w:szCs w:val="22"/>
        </w:rPr>
        <w:t>……………………</w:t>
      </w:r>
      <w:r w:rsidRPr="0083652A">
        <w:rPr>
          <w:rFonts w:ascii="Book Antiqua" w:hAnsi="Book Antiqua"/>
          <w:b/>
          <w:bCs/>
          <w:sz w:val="22"/>
          <w:szCs w:val="22"/>
        </w:rPr>
        <w:t xml:space="preserve"> </w:t>
      </w:r>
      <w:r w:rsidRPr="0083652A">
        <w:rPr>
          <w:rFonts w:ascii="Book Antiqua" w:hAnsi="Book Antiqua"/>
          <w:sz w:val="22"/>
          <w:szCs w:val="22"/>
        </w:rPr>
        <w:t xml:space="preserve">(hereinafter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201507"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201507">
        <w:rPr>
          <w:rFonts w:ascii="Book Antiqua" w:hAnsi="Book Antiqua" w:cs="CIDFont+F2"/>
          <w:sz w:val="23"/>
          <w:szCs w:val="23"/>
          <w:highlight w:val="yellow"/>
          <w:lang w:val="en-IN" w:eastAsia="en-IN" w:bidi="hi-IN"/>
        </w:rPr>
        <w:t>If the successful Bidder fails within the specified time limit to accept the Letter of Award.</w:t>
      </w:r>
    </w:p>
    <w:p w14:paraId="4CCBB69F" w14:textId="77777777" w:rsidR="00FE4218" w:rsidRPr="00FE4218"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FE4218"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FE4218">
        <w:rPr>
          <w:rFonts w:ascii="Book Antiqua" w:hAnsi="Book Antiqua" w:cs="CIDFont+F2"/>
          <w:color w:val="000000"/>
          <w:sz w:val="23"/>
          <w:szCs w:val="23"/>
          <w:lang w:val="en-IN" w:eastAsia="en-IN" w:bidi="hi-IN"/>
        </w:rPr>
        <w:t xml:space="preserve">If the successful Bidder fails within the specified time limit </w:t>
      </w:r>
      <w:r w:rsidRPr="00FE4218">
        <w:rPr>
          <w:rFonts w:ascii="Book Antiqua" w:hAnsi="Book Antiqua" w:cs="CIDFont+F2"/>
          <w:sz w:val="23"/>
          <w:szCs w:val="23"/>
          <w:lang w:val="en-IN" w:eastAsia="en-IN" w:bidi="hi-IN"/>
        </w:rPr>
        <w:t xml:space="preserve">to furnish the </w:t>
      </w:r>
      <w:r w:rsidRPr="00FE4218">
        <w:rPr>
          <w:rFonts w:ascii="Book Antiqua" w:hAnsi="Book Antiqua"/>
          <w:sz w:val="23"/>
          <w:szCs w:val="23"/>
        </w:rPr>
        <w:t xml:space="preserve">Contract Performance Guarantee </w:t>
      </w:r>
      <w:r w:rsidRPr="00FE4218">
        <w:rPr>
          <w:rFonts w:ascii="Book Antiqua" w:hAnsi="Book Antiqua" w:cs="CIDFont+F2"/>
          <w:sz w:val="23"/>
          <w:szCs w:val="23"/>
          <w:lang w:val="en-IN" w:eastAsia="en-IN" w:bidi="hi-IN"/>
        </w:rPr>
        <w:t xml:space="preserve">and/ or to keep the bid security valid </w:t>
      </w:r>
      <w:r w:rsidR="009D13B6" w:rsidRPr="009D13B6">
        <w:rPr>
          <w:rFonts w:ascii="Book Antiqua" w:hAnsi="Book Antiqua" w:cs="CIDFont+F2"/>
          <w:sz w:val="23"/>
          <w:szCs w:val="23"/>
          <w:lang w:val="en-IN" w:eastAsia="en-IN" w:bidi="hi-IN"/>
        </w:rPr>
        <w:t xml:space="preserve">till the Contract Performance Guarantee is furnished to the satisfaction of the </w:t>
      </w:r>
      <w:r w:rsidR="00B46FF4">
        <w:rPr>
          <w:rFonts w:ascii="Book Antiqua" w:hAnsi="Book Antiqua" w:cs="CIDFont+F2"/>
          <w:sz w:val="23"/>
          <w:szCs w:val="23"/>
          <w:lang w:val="en-IN" w:eastAsia="en-IN" w:bidi="hi-IN"/>
        </w:rPr>
        <w:t>Employer</w:t>
      </w:r>
      <w:r w:rsidRPr="00FE4218">
        <w:rPr>
          <w:rFonts w:ascii="Book Antiqua" w:hAnsi="Book Antiqua"/>
          <w:b/>
          <w:bCs/>
          <w:sz w:val="23"/>
          <w:szCs w:val="23"/>
        </w:rPr>
        <w:t>.</w:t>
      </w:r>
    </w:p>
    <w:p w14:paraId="673AA4AC" w14:textId="77777777" w:rsidR="00FE4218" w:rsidRPr="00FE4218"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4E55EF"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lang w:val="en-IN" w:eastAsia="en-IN" w:bidi="hi-IN"/>
        </w:rPr>
      </w:pPr>
      <w:r w:rsidRPr="004E55EF">
        <w:rPr>
          <w:rFonts w:ascii="Book Antiqua" w:hAnsi="Book Antiqua" w:cs="CIDFont+F2"/>
          <w:color w:val="FF0000"/>
          <w:sz w:val="23"/>
          <w:szCs w:val="23"/>
          <w:highlight w:val="yellow"/>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040"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6D1040">
        <w:rPr>
          <w:rFonts w:ascii="Book Antiqua" w:hAnsi="Book Antiqua" w:cs="CIDFont+F2"/>
          <w:sz w:val="23"/>
          <w:szCs w:val="23"/>
          <w:highlight w:val="yellow"/>
          <w:lang w:val="en-IN" w:eastAsia="en-IN" w:bidi="hi-IN"/>
        </w:rPr>
        <w:t xml:space="preserve">In case of violation/transgression of ‘Code of Integrity for Public Procurement’ by us in competing for the Contract, in accordance with </w:t>
      </w:r>
      <w:r w:rsidRPr="00D87B27">
        <w:rPr>
          <w:rFonts w:ascii="Book Antiqua" w:hAnsi="Book Antiqua" w:cs="CIDFont+F2"/>
          <w:color w:val="FF0000"/>
          <w:sz w:val="23"/>
          <w:szCs w:val="23"/>
          <w:highlight w:val="yellow"/>
          <w:lang w:val="en-IN" w:eastAsia="en-IN" w:bidi="hi-IN"/>
        </w:rPr>
        <w:t xml:space="preserve">ITB Clause </w:t>
      </w:r>
      <w:r w:rsidR="00721CB5">
        <w:rPr>
          <w:rFonts w:ascii="Book Antiqua" w:hAnsi="Book Antiqua" w:cs="CIDFont+F2"/>
          <w:color w:val="FF0000"/>
          <w:sz w:val="23"/>
          <w:szCs w:val="23"/>
          <w:highlight w:val="yellow"/>
          <w:lang w:val="en-IN" w:eastAsia="en-IN" w:bidi="hi-IN"/>
        </w:rPr>
        <w:t>21</w:t>
      </w:r>
      <w:r w:rsidRPr="006D1040">
        <w:rPr>
          <w:rFonts w:ascii="Book Antiqua" w:hAnsi="Book Antiqua" w:cs="CIDFont+F2"/>
          <w:sz w:val="23"/>
          <w:szCs w:val="23"/>
          <w:highlight w:val="yellow"/>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having its Registered/Head Office at …..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highlight w:val="yellow"/>
        </w:rPr>
      </w:pPr>
      <w:r w:rsidRPr="00D83A09">
        <w:rPr>
          <w:rFonts w:ascii="Book Antiqua" w:hAnsi="Book Antiqua"/>
          <w:sz w:val="22"/>
          <w:szCs w:val="22"/>
          <w:highlight w:val="yellow"/>
        </w:rPr>
        <w:t>If the Bidder modifies or withdraws its bid after expiry of deadline of bid submission and prior to expiration of the bid validity period; or</w:t>
      </w:r>
    </w:p>
    <w:p w14:paraId="255C926B"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sz w:val="22"/>
          <w:szCs w:val="22"/>
          <w:highlight w:val="yellow"/>
        </w:rPr>
      </w:pPr>
    </w:p>
    <w:p w14:paraId="6B69DACD"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successful bidder does not withdraw the deviations in its bid at the cost of withdrawal stated by it in its bid, if requested to do so by the Employer.</w:t>
      </w:r>
    </w:p>
    <w:p w14:paraId="56FBD2B2"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15CEE9FB"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bidder does not accept the correction to arithmetical errors in the bid identified during examination and evaluation of the bid.</w:t>
      </w:r>
    </w:p>
    <w:p w14:paraId="3DF30A91"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2FE921FC"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successful Bidder fails within the specified time limit to accept the Letter of Award.</w:t>
      </w:r>
    </w:p>
    <w:p w14:paraId="1DC99B10" w14:textId="77777777" w:rsidR="007D6A44" w:rsidRPr="00D83A09"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highlight w:val="yellow"/>
          <w:lang w:val="en-IN" w:eastAsia="en-IN" w:bidi="hi-IN"/>
        </w:rPr>
      </w:pPr>
    </w:p>
    <w:p w14:paraId="5A4E7879"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highlight w:val="yellow"/>
          <w:lang w:val="en-IN" w:eastAsia="en-IN" w:bidi="hi-IN"/>
        </w:rPr>
      </w:pPr>
      <w:r w:rsidRPr="00D83A09">
        <w:rPr>
          <w:rFonts w:ascii="Book Antiqua" w:hAnsi="Book Antiqua" w:cs="CIDFont+F2"/>
          <w:color w:val="000000"/>
          <w:sz w:val="23"/>
          <w:szCs w:val="23"/>
          <w:highlight w:val="yellow"/>
          <w:lang w:val="en-IN" w:eastAsia="en-IN" w:bidi="hi-IN"/>
        </w:rPr>
        <w:t xml:space="preserve">If the successful Bidder fails within the specified time limit </w:t>
      </w:r>
      <w:r w:rsidRPr="00D83A09">
        <w:rPr>
          <w:rFonts w:ascii="Book Antiqua" w:hAnsi="Book Antiqua" w:cs="CIDFont+F2"/>
          <w:sz w:val="23"/>
          <w:szCs w:val="23"/>
          <w:highlight w:val="yellow"/>
          <w:lang w:val="en-IN" w:eastAsia="en-IN" w:bidi="hi-IN"/>
        </w:rPr>
        <w:t xml:space="preserve">to furnish the </w:t>
      </w:r>
      <w:r w:rsidRPr="00D83A09">
        <w:rPr>
          <w:rFonts w:ascii="Book Antiqua" w:hAnsi="Book Antiqua"/>
          <w:sz w:val="23"/>
          <w:szCs w:val="23"/>
          <w:highlight w:val="yellow"/>
        </w:rPr>
        <w:t xml:space="preserve">Contract Performance Guarantee </w:t>
      </w:r>
      <w:r w:rsidRPr="00D83A09">
        <w:rPr>
          <w:rFonts w:ascii="Book Antiqua" w:hAnsi="Book Antiqua" w:cs="CIDFont+F2"/>
          <w:sz w:val="23"/>
          <w:szCs w:val="23"/>
          <w:highlight w:val="yellow"/>
          <w:lang w:val="en-IN" w:eastAsia="en-IN" w:bidi="hi-IN"/>
        </w:rPr>
        <w:t>and/ or to keep the bid security valid till the Contract Performance Guarantee is furnished to the satisfaction of the Employer</w:t>
      </w:r>
      <w:r w:rsidRPr="00D83A09">
        <w:rPr>
          <w:rFonts w:ascii="Book Antiqua" w:hAnsi="Book Antiqua"/>
          <w:b/>
          <w:bCs/>
          <w:sz w:val="23"/>
          <w:szCs w:val="23"/>
          <w:highlight w:val="yellow"/>
        </w:rPr>
        <w:t>.</w:t>
      </w:r>
    </w:p>
    <w:p w14:paraId="0F7094A0" w14:textId="77777777" w:rsidR="007D6A44" w:rsidRPr="00D83A09"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p>
    <w:p w14:paraId="6D02695B"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highlight w:val="yellow"/>
          <w:lang w:val="en-IN" w:eastAsia="en-IN" w:bidi="hi-IN"/>
        </w:rPr>
      </w:pPr>
      <w:r w:rsidRPr="00D83A09">
        <w:rPr>
          <w:rFonts w:ascii="Book Antiqua" w:hAnsi="Book Antiqua" w:cs="CIDFont+F2"/>
          <w:color w:val="FF0000"/>
          <w:sz w:val="23"/>
          <w:szCs w:val="23"/>
          <w:highlight w:val="yellow"/>
          <w:lang w:val="en-IN" w:eastAsia="en-IN" w:bidi="hi-IN"/>
        </w:rPr>
        <w:t>If the successful bidder fails to commence the execution of contract after award.</w:t>
      </w:r>
    </w:p>
    <w:p w14:paraId="1090C0D9" w14:textId="77777777" w:rsidR="007D6A44" w:rsidRPr="00D83A09" w:rsidRDefault="007D6A44" w:rsidP="007D6A44">
      <w:pPr>
        <w:widowControl w:val="0"/>
        <w:tabs>
          <w:tab w:val="left" w:pos="567"/>
        </w:tabs>
        <w:autoSpaceDE w:val="0"/>
        <w:autoSpaceDN w:val="0"/>
        <w:adjustRightInd w:val="0"/>
        <w:ind w:left="567" w:hanging="567"/>
        <w:rPr>
          <w:rFonts w:ascii="Book Antiqua" w:hAnsi="Book Antiqua" w:cs="CIDFont+F2"/>
          <w:sz w:val="23"/>
          <w:szCs w:val="23"/>
          <w:highlight w:val="yellow"/>
          <w:lang w:val="en-IN" w:eastAsia="en-IN" w:bidi="hi-IN"/>
        </w:rPr>
      </w:pPr>
    </w:p>
    <w:p w14:paraId="1C42F0D1" w14:textId="77777777" w:rsidR="007D6A44" w:rsidRPr="00D83A09" w:rsidRDefault="007D6A44" w:rsidP="007D6A44">
      <w:pPr>
        <w:widowControl w:val="0"/>
        <w:autoSpaceDE w:val="0"/>
        <w:autoSpaceDN w:val="0"/>
        <w:adjustRightInd w:val="0"/>
        <w:ind w:left="720"/>
        <w:rPr>
          <w:rFonts w:ascii="Book Antiqua" w:hAnsi="Book Antiqua" w:cs="CIDFont+F2"/>
          <w:sz w:val="23"/>
          <w:szCs w:val="23"/>
          <w:highlight w:val="yellow"/>
          <w:lang w:val="en-IN" w:eastAsia="en-IN" w:bidi="hi-IN"/>
        </w:rPr>
      </w:pPr>
    </w:p>
    <w:p w14:paraId="4F1D4D4E"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322B78D6"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lastRenderedPageBreak/>
        <w:t xml:space="preserve">In case of violation/transgression of ‘Code of Integrity for Public Procurement’ by us in competing for the Contract, in accordance with </w:t>
      </w:r>
      <w:r w:rsidRPr="00D83A09">
        <w:rPr>
          <w:rFonts w:ascii="Book Antiqua" w:hAnsi="Book Antiqua" w:cs="CIDFont+F2"/>
          <w:color w:val="FF0000"/>
          <w:sz w:val="23"/>
          <w:szCs w:val="23"/>
          <w:highlight w:val="yellow"/>
          <w:lang w:val="en-IN" w:eastAsia="en-IN" w:bidi="hi-IN"/>
        </w:rPr>
        <w:t>ITB Clause 21</w:t>
      </w:r>
      <w:r w:rsidRPr="00D83A09">
        <w:rPr>
          <w:rFonts w:ascii="Book Antiqua" w:hAnsi="Book Antiqua" w:cs="CIDFont+F2"/>
          <w:sz w:val="23"/>
          <w:szCs w:val="23"/>
          <w:highlight w:val="yellow"/>
          <w:lang w:val="en-IN" w:eastAsia="en-IN" w:bidi="hi-IN"/>
        </w:rPr>
        <w:t>; or</w:t>
      </w:r>
    </w:p>
    <w:p w14:paraId="48C778DE" w14:textId="77777777" w:rsidR="007D6A44" w:rsidRPr="00D83A09" w:rsidRDefault="007D6A44" w:rsidP="007D6A44">
      <w:pPr>
        <w:tabs>
          <w:tab w:val="left" w:pos="774"/>
        </w:tabs>
        <w:ind w:left="432" w:hanging="432"/>
        <w:jc w:val="both"/>
        <w:rPr>
          <w:rFonts w:ascii="Book Antiqua" w:hAnsi="Book Antiqua" w:cs="CIDFont+F2"/>
          <w:sz w:val="23"/>
          <w:szCs w:val="23"/>
          <w:highlight w:val="yellow"/>
          <w:lang w:val="en-IN" w:eastAsia="en-IN" w:bidi="hi-IN"/>
        </w:rPr>
      </w:pPr>
    </w:p>
    <w:p w14:paraId="2774AF4C"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highlight w:val="yellow"/>
        </w:rPr>
      </w:pPr>
      <w:r w:rsidRPr="00D83A09">
        <w:rPr>
          <w:rFonts w:ascii="Book Antiqua" w:hAnsi="Book Antiqua"/>
          <w:bCs/>
          <w:iCs/>
          <w:sz w:val="22"/>
          <w:szCs w:val="22"/>
          <w:highlight w:val="yellow"/>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9D06B2">
        <w:rPr>
          <w:rFonts w:ascii="Book Antiqua" w:hAnsi="Book Antiqua"/>
          <w:i/>
          <w:iCs/>
          <w:color w:val="0070C0"/>
          <w:highlight w:val="yellow"/>
        </w:rPr>
        <w:t xml:space="preserve">ITB Clause </w:t>
      </w:r>
      <w:r w:rsidR="002756B0" w:rsidRPr="009D06B2">
        <w:rPr>
          <w:rFonts w:ascii="Book Antiqua" w:hAnsi="Book Antiqua"/>
          <w:i/>
          <w:iCs/>
          <w:color w:val="0070C0"/>
          <w:highlight w:val="yellow"/>
        </w:rPr>
        <w:t>4.2</w:t>
      </w:r>
      <w:r w:rsidRPr="009D06B2">
        <w:rPr>
          <w:rFonts w:ascii="Book Antiqua" w:hAnsi="Book Antiqua"/>
          <w:i/>
          <w:iCs/>
          <w:color w:val="0070C0"/>
          <w:highlight w:val="yellow"/>
        </w:rPr>
        <w:t>)……..</w:t>
      </w:r>
      <w:r w:rsidRPr="009D06B2">
        <w:rPr>
          <w:rFonts w:ascii="Book Antiqua" w:hAnsi="Book Antiqua"/>
          <w:color w:val="0070C0"/>
          <w:highlight w:val="yellow"/>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82556"/>
    <w:rsid w:val="00123C74"/>
    <w:rsid w:val="00125639"/>
    <w:rsid w:val="00162C20"/>
    <w:rsid w:val="001C7DF9"/>
    <w:rsid w:val="001D55A2"/>
    <w:rsid w:val="001D7133"/>
    <w:rsid w:val="00201507"/>
    <w:rsid w:val="00205751"/>
    <w:rsid w:val="0023628C"/>
    <w:rsid w:val="002756B0"/>
    <w:rsid w:val="00280E26"/>
    <w:rsid w:val="002E2311"/>
    <w:rsid w:val="00392C84"/>
    <w:rsid w:val="003E2242"/>
    <w:rsid w:val="00411F1A"/>
    <w:rsid w:val="004146E5"/>
    <w:rsid w:val="00423574"/>
    <w:rsid w:val="00437742"/>
    <w:rsid w:val="004710F6"/>
    <w:rsid w:val="004728DB"/>
    <w:rsid w:val="00481ECA"/>
    <w:rsid w:val="00496BDB"/>
    <w:rsid w:val="004B1BCA"/>
    <w:rsid w:val="004E1B06"/>
    <w:rsid w:val="004E55EF"/>
    <w:rsid w:val="00542109"/>
    <w:rsid w:val="00557772"/>
    <w:rsid w:val="0058050D"/>
    <w:rsid w:val="005C5AF8"/>
    <w:rsid w:val="005D1370"/>
    <w:rsid w:val="005E6C55"/>
    <w:rsid w:val="00641501"/>
    <w:rsid w:val="00656EF5"/>
    <w:rsid w:val="00674AF4"/>
    <w:rsid w:val="0069750B"/>
    <w:rsid w:val="006D1040"/>
    <w:rsid w:val="00710267"/>
    <w:rsid w:val="00721CB5"/>
    <w:rsid w:val="00727FD3"/>
    <w:rsid w:val="00791895"/>
    <w:rsid w:val="00792EE5"/>
    <w:rsid w:val="007A0A71"/>
    <w:rsid w:val="007A5ED0"/>
    <w:rsid w:val="007C4FC6"/>
    <w:rsid w:val="007D6A44"/>
    <w:rsid w:val="008309C1"/>
    <w:rsid w:val="0083652A"/>
    <w:rsid w:val="00846EB6"/>
    <w:rsid w:val="00856988"/>
    <w:rsid w:val="008645EC"/>
    <w:rsid w:val="008B00CA"/>
    <w:rsid w:val="008B5216"/>
    <w:rsid w:val="008F15B2"/>
    <w:rsid w:val="008F4DBE"/>
    <w:rsid w:val="009065A3"/>
    <w:rsid w:val="0093241D"/>
    <w:rsid w:val="00965399"/>
    <w:rsid w:val="009D06B2"/>
    <w:rsid w:val="009D13B6"/>
    <w:rsid w:val="00A27C6D"/>
    <w:rsid w:val="00A63389"/>
    <w:rsid w:val="00AB510F"/>
    <w:rsid w:val="00AE2AF5"/>
    <w:rsid w:val="00AF2CB3"/>
    <w:rsid w:val="00B13243"/>
    <w:rsid w:val="00B40FAB"/>
    <w:rsid w:val="00B46FF4"/>
    <w:rsid w:val="00B67C82"/>
    <w:rsid w:val="00B77A0A"/>
    <w:rsid w:val="00B91680"/>
    <w:rsid w:val="00B95908"/>
    <w:rsid w:val="00BD1276"/>
    <w:rsid w:val="00C150DA"/>
    <w:rsid w:val="00C23EA1"/>
    <w:rsid w:val="00C36E4A"/>
    <w:rsid w:val="00C924DB"/>
    <w:rsid w:val="00CA528E"/>
    <w:rsid w:val="00CE0F28"/>
    <w:rsid w:val="00CE592A"/>
    <w:rsid w:val="00CF6B99"/>
    <w:rsid w:val="00D534DF"/>
    <w:rsid w:val="00D74D39"/>
    <w:rsid w:val="00D76361"/>
    <w:rsid w:val="00D83A09"/>
    <w:rsid w:val="00D87B27"/>
    <w:rsid w:val="00DD6F94"/>
    <w:rsid w:val="00DE2CD3"/>
    <w:rsid w:val="00E32775"/>
    <w:rsid w:val="00E33455"/>
    <w:rsid w:val="00E408BA"/>
    <w:rsid w:val="00E52D27"/>
    <w:rsid w:val="00EB046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2117</Words>
  <Characters>12069</Characters>
  <Application>Microsoft Office Word</Application>
  <DocSecurity>0</DocSecurity>
  <Lines>100</Lines>
  <Paragraphs>28</Paragraphs>
  <ScaleCrop>false</ScaleCrop>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Pallavi Mishra {पल्लवी मिश्रा}</cp:lastModifiedBy>
  <cp:revision>96</cp:revision>
  <dcterms:created xsi:type="dcterms:W3CDTF">2024-05-09T09:02:00Z</dcterms:created>
  <dcterms:modified xsi:type="dcterms:W3CDTF">2025-01-17T07:58:00Z</dcterms:modified>
</cp:coreProperties>
</file>